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8B7E" w14:textId="56E8464D" w:rsidR="00C347A7" w:rsidRPr="006C540F" w:rsidRDefault="00C347A7" w:rsidP="00C347A7">
      <w:pPr>
        <w:pStyle w:val="StandardWeb"/>
        <w:spacing w:before="0" w:beforeAutospacing="0" w:after="0" w:afterAutospacing="0"/>
        <w:ind w:right="55"/>
        <w:rPr>
          <w:rFonts w:ascii="Georgia" w:hAnsi="Georgia" w:cs="Arial"/>
          <w:b/>
          <w:color w:val="FF0000"/>
          <w:sz w:val="36"/>
          <w:szCs w:val="36"/>
        </w:rPr>
      </w:pPr>
      <w:r w:rsidRPr="006C540F">
        <w:rPr>
          <w:rFonts w:ascii="Georgia" w:hAnsi="Georgia"/>
          <w:b/>
          <w:color w:val="FF0000"/>
          <w:sz w:val="36"/>
          <w:szCs w:val="24"/>
          <w:highlight w:val="yellow"/>
        </w:rPr>
        <w:t>Non diffondere prima del 26 agosto 2024, 00h00</w:t>
      </w:r>
    </w:p>
    <w:p w14:paraId="0A2F4256" w14:textId="644B4DD3" w:rsidR="00D215AE" w:rsidRPr="0051313A" w:rsidRDefault="00814C7C" w:rsidP="0051313A">
      <w:pPr>
        <w:pStyle w:val="StandardWeb"/>
        <w:ind w:right="55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COMUNICATO STAMPA </w:t>
      </w:r>
    </w:p>
    <w:p w14:paraId="521097E9" w14:textId="79530585" w:rsidR="00790FF0" w:rsidRPr="003469AB" w:rsidRDefault="00243BB2" w:rsidP="00790FF0">
      <w:pPr>
        <w:pStyle w:val="StandardWeb"/>
        <w:ind w:right="55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Insieme contro i cyber-reati sessuali su bambini e </w:t>
      </w:r>
      <w:r w:rsidR="00947F90">
        <w:rPr>
          <w:rFonts w:ascii="Arial" w:hAnsi="Arial"/>
          <w:b/>
          <w:color w:val="000000" w:themeColor="text1"/>
          <w:sz w:val="36"/>
        </w:rPr>
        <w:t>giovani</w:t>
      </w:r>
    </w:p>
    <w:p w14:paraId="4D76A3B6" w14:textId="77777777" w:rsidR="0066367F" w:rsidRDefault="0066367F" w:rsidP="00790FF0">
      <w:pPr>
        <w:spacing w:line="240" w:lineRule="auto"/>
        <w:rPr>
          <w:rFonts w:ascii="Georgia" w:hAnsi="Georgia" w:cs="Arial"/>
          <w:szCs w:val="20"/>
        </w:rPr>
      </w:pPr>
    </w:p>
    <w:p w14:paraId="1E64B5B5" w14:textId="77777777" w:rsidR="00E052E2" w:rsidRDefault="00AC2141" w:rsidP="00E052E2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  <w:b/>
        </w:rPr>
        <w:t>Berna, 26 agosto 2024</w:t>
      </w:r>
      <w:r>
        <w:rPr>
          <w:rFonts w:ascii="Georgia" w:hAnsi="Georgia"/>
        </w:rPr>
        <w:t xml:space="preserve"> – Le cifre parlano chiaro: </w:t>
      </w:r>
      <w:r w:rsidR="00206224">
        <w:rPr>
          <w:rFonts w:ascii="Georgia" w:hAnsi="Georgia"/>
        </w:rPr>
        <w:t>un</w:t>
      </w:r>
      <w:r>
        <w:rPr>
          <w:rFonts w:ascii="Georgia" w:hAnsi="Georgia"/>
        </w:rPr>
        <w:t xml:space="preserve"> </w:t>
      </w:r>
      <w:r w:rsidR="00947F90">
        <w:rPr>
          <w:rFonts w:ascii="Georgia" w:hAnsi="Georgia"/>
        </w:rPr>
        <w:t xml:space="preserve">giovane </w:t>
      </w:r>
      <w:r>
        <w:rPr>
          <w:rFonts w:ascii="Georgia" w:hAnsi="Georgia"/>
        </w:rPr>
        <w:t xml:space="preserve">su </w:t>
      </w:r>
      <w:r w:rsidR="00206224">
        <w:rPr>
          <w:rFonts w:ascii="Georgia" w:hAnsi="Georgia"/>
        </w:rPr>
        <w:t>due</w:t>
      </w:r>
      <w:r>
        <w:rPr>
          <w:rFonts w:ascii="Georgia" w:hAnsi="Georgia"/>
        </w:rPr>
        <w:t xml:space="preserve"> in Svizzera dichiara di aver subito almeno una volta molestie sessuali online (Studio JAMES 2022). In media bastano solo tre minuti prima che un minore subisca esplicite avance sessuali in chat o nei forum di gioco. Per di più, l’attuale statistica criminale di polizia stabilisce che l’85% dei soggetti colpiti da reati sessuali su internet ha meno di 20 anni. Queste cifre allarmanti dimostrano quanto </w:t>
      </w:r>
      <w:r w:rsidR="00E052E2">
        <w:rPr>
          <w:rFonts w:ascii="Georgia" w:hAnsi="Georgia"/>
        </w:rPr>
        <w:t>sia urgente informare e fare prevenzione contro i cyber-reati sessuali.</w:t>
      </w:r>
    </w:p>
    <w:p w14:paraId="31B4D74A" w14:textId="189BADF8" w:rsidR="007B5D43" w:rsidRDefault="007B5D43" w:rsidP="00AC2141">
      <w:pPr>
        <w:spacing w:line="240" w:lineRule="auto"/>
        <w:rPr>
          <w:rFonts w:ascii="Georgia" w:hAnsi="Georgia" w:cs="Arial"/>
          <w:szCs w:val="20"/>
        </w:rPr>
      </w:pPr>
    </w:p>
    <w:p w14:paraId="0DFF8F49" w14:textId="77777777" w:rsidR="0048157B" w:rsidRPr="0048157B" w:rsidRDefault="0048157B" w:rsidP="00AC2141">
      <w:pPr>
        <w:spacing w:line="240" w:lineRule="auto"/>
        <w:rPr>
          <w:rFonts w:ascii="Georgia" w:hAnsi="Georgia" w:cs="Arial"/>
          <w:b/>
          <w:bCs/>
          <w:szCs w:val="20"/>
        </w:rPr>
      </w:pPr>
      <w:r>
        <w:rPr>
          <w:rFonts w:ascii="Georgia" w:hAnsi="Georgia"/>
          <w:b/>
        </w:rPr>
        <w:t>Una campagna di sensibilizzazione può essere d’aiuto</w:t>
      </w:r>
    </w:p>
    <w:p w14:paraId="0508EE80" w14:textId="4FCA9EE5" w:rsidR="00AC2141" w:rsidRPr="006A653E" w:rsidRDefault="00AC2141" w:rsidP="00BA5906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Allo scopo di far fronte a questi preoccupanti sviluppi, Protezione dell’infanzia Svizzera, in collaborazione con la piattaforma nazionale «Giovani e media» dell’Ufficio federale delle assicurazioni sociali (UFAS), </w:t>
      </w:r>
      <w:r w:rsidR="00206224">
        <w:rPr>
          <w:rFonts w:ascii="Georgia" w:hAnsi="Georgia"/>
        </w:rPr>
        <w:t xml:space="preserve">la </w:t>
      </w:r>
      <w:r>
        <w:rPr>
          <w:rFonts w:ascii="Georgia" w:hAnsi="Georgia"/>
        </w:rPr>
        <w:t xml:space="preserve">Prevenzione Svizzera della Criminalità PSC e le sue forze di polizia cantonali e </w:t>
      </w:r>
      <w:r w:rsidR="00E052E2" w:rsidRPr="00E052E2">
        <w:rPr>
          <w:rFonts w:ascii="Georgia" w:hAnsi="Georgia"/>
        </w:rPr>
        <w:t>comunali</w:t>
      </w:r>
      <w:r>
        <w:rPr>
          <w:rFonts w:ascii="Georgia" w:hAnsi="Georgia"/>
        </w:rPr>
        <w:t>, l</w:t>
      </w:r>
      <w:r w:rsidR="00363C8D">
        <w:rPr>
          <w:rFonts w:ascii="Georgia" w:hAnsi="Georgia"/>
        </w:rPr>
        <w:t xml:space="preserve">a polizia federale </w:t>
      </w:r>
      <w:r>
        <w:rPr>
          <w:rFonts w:ascii="Georgia" w:hAnsi="Georgia"/>
        </w:rPr>
        <w:t xml:space="preserve">fedpol, </w:t>
      </w:r>
      <w:r w:rsidR="00E052E2">
        <w:rPr>
          <w:rFonts w:ascii="Georgia" w:hAnsi="Georgia"/>
        </w:rPr>
        <w:t xml:space="preserve">la </w:t>
      </w:r>
      <w:r w:rsidR="003D22F7" w:rsidRPr="003D22F7">
        <w:rPr>
          <w:rFonts w:ascii="Georgia" w:hAnsi="Georgia"/>
        </w:rPr>
        <w:t>rete di supporto digitale alle indagini sulla criminalità informatica (NEDIK)</w:t>
      </w:r>
      <w:r>
        <w:rPr>
          <w:rFonts w:ascii="Georgia" w:hAnsi="Georgia"/>
        </w:rPr>
        <w:t xml:space="preserve"> nonché con il sostegno di Sunrise, </w:t>
      </w:r>
      <w:r w:rsidRPr="004A3B91">
        <w:rPr>
          <w:rFonts w:ascii="Georgia" w:hAnsi="Georgia"/>
        </w:rPr>
        <w:t xml:space="preserve">Salt, </w:t>
      </w:r>
      <w:r w:rsidR="00C347A7" w:rsidRPr="004A3B91">
        <w:rPr>
          <w:rFonts w:ascii="Georgia" w:hAnsi="Georgia"/>
        </w:rPr>
        <w:t xml:space="preserve">APG|SGA, </w:t>
      </w:r>
      <w:r w:rsidRPr="004A3B91">
        <w:rPr>
          <w:rFonts w:ascii="Georgia" w:hAnsi="Georgia"/>
        </w:rPr>
        <w:t>la</w:t>
      </w:r>
      <w:r>
        <w:rPr>
          <w:rFonts w:ascii="Georgia" w:hAnsi="Georgia"/>
        </w:rPr>
        <w:t xml:space="preserve"> Fondazione Guido Fluri e di altri partner, avvia una campagna di largo profilo contro i cyber-reati sessuali su bambini e </w:t>
      </w:r>
      <w:r w:rsidR="00206224">
        <w:rPr>
          <w:rFonts w:ascii="Georgia" w:hAnsi="Georgia"/>
        </w:rPr>
        <w:t>giovani</w:t>
      </w:r>
      <w:r>
        <w:rPr>
          <w:rFonts w:ascii="Georgia" w:hAnsi="Georgia"/>
        </w:rPr>
        <w:t>. Fedeli al motto: «</w:t>
      </w:r>
      <w:r w:rsidR="00A25030" w:rsidRPr="006A653E">
        <w:rPr>
          <w:rFonts w:ascii="Georgia" w:hAnsi="Georgia"/>
        </w:rPr>
        <w:t>Ciò che condividi online, lo condividi con tutti. Proteggi ciò che è importante per te</w:t>
      </w:r>
      <w:r w:rsidR="006A653E" w:rsidRPr="006A653E">
        <w:rPr>
          <w:rFonts w:ascii="Georgia" w:hAnsi="Georgia"/>
        </w:rPr>
        <w:t>.</w:t>
      </w:r>
      <w:r>
        <w:rPr>
          <w:rFonts w:ascii="Georgia" w:hAnsi="Georgia"/>
        </w:rPr>
        <w:t xml:space="preserve">», gli attori coinvolti uniscono le loro forze per proteggere bambini e </w:t>
      </w:r>
      <w:r w:rsidR="00206224">
        <w:rPr>
          <w:rFonts w:ascii="Georgia" w:hAnsi="Georgia"/>
        </w:rPr>
        <w:t xml:space="preserve">giovani </w:t>
      </w:r>
      <w:r>
        <w:rPr>
          <w:rFonts w:ascii="Georgia" w:hAnsi="Georgia"/>
        </w:rPr>
        <w:t>dalla violenza sessuale online.</w:t>
      </w:r>
      <w:r w:rsidRPr="006A653E">
        <w:rPr>
          <w:rFonts w:ascii="Georgia" w:hAnsi="Georgia"/>
        </w:rPr>
        <w:t xml:space="preserve"> </w:t>
      </w:r>
    </w:p>
    <w:p w14:paraId="04793C87" w14:textId="77777777" w:rsidR="00AC2141" w:rsidRPr="00AC2141" w:rsidRDefault="00AC2141" w:rsidP="00AC2141">
      <w:pPr>
        <w:spacing w:line="240" w:lineRule="auto"/>
        <w:rPr>
          <w:rFonts w:ascii="Georgia" w:hAnsi="Georgia" w:cs="Arial"/>
          <w:szCs w:val="20"/>
        </w:rPr>
      </w:pPr>
    </w:p>
    <w:p w14:paraId="42B268D6" w14:textId="63E43169" w:rsidR="00AC2141" w:rsidRDefault="00AC2141" w:rsidP="00AC2141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La campagna di sensibilizzazione e i relativi provvedimenti sono stati sviluppati su un arco temporale di tre anni. Quali cyber-reati sessuali saranno scelti come argomento di trattazione e quali saranno i contenuti veicolati dalla campagna, verrà deciso di anno in anno in funzione dell’effettiva rilevanza a livello sociale. Nel 2024 il focus è posto sul tema della «sextortion», con particolare riferimento all’Intelligenza Artificiale (IA) e all’incauta condivisione di informazioni personali su Internet.</w:t>
      </w:r>
    </w:p>
    <w:p w14:paraId="5EA5ECE1" w14:textId="77777777" w:rsidR="00E35D72" w:rsidRPr="00AC2141" w:rsidRDefault="00E35D72" w:rsidP="00AC2141">
      <w:pPr>
        <w:spacing w:line="240" w:lineRule="auto"/>
        <w:rPr>
          <w:rFonts w:ascii="Georgia" w:hAnsi="Georgia" w:cs="Arial"/>
          <w:szCs w:val="20"/>
        </w:rPr>
      </w:pPr>
    </w:p>
    <w:p w14:paraId="322D1AC6" w14:textId="301AFDC8" w:rsidR="00E35D72" w:rsidRDefault="00E35D72" w:rsidP="00E35D72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 xml:space="preserve">Al centro della campagna di quest’anno c’è un </w:t>
      </w:r>
      <w:r w:rsidR="00206224">
        <w:rPr>
          <w:rFonts w:ascii="Georgia" w:hAnsi="Georgia"/>
        </w:rPr>
        <w:t>video</w:t>
      </w:r>
      <w:r>
        <w:rPr>
          <w:rFonts w:ascii="Georgia" w:hAnsi="Georgia"/>
        </w:rPr>
        <w:t>, che mostra come si può perdere il controllo delle immagini una volta postate online. Partendo da una fotografia, le spettatrici e gli spettatori si rendono chiaramente conto dei pericoli derivanti da un’incauta condivisione, senza sentirsi giudicati.</w:t>
      </w:r>
    </w:p>
    <w:p w14:paraId="2442F6D5" w14:textId="77777777" w:rsidR="00AC2141" w:rsidRDefault="00AC2141" w:rsidP="00AC2141">
      <w:pPr>
        <w:spacing w:line="240" w:lineRule="auto"/>
        <w:rPr>
          <w:rFonts w:ascii="Georgia" w:hAnsi="Georgia" w:cs="Arial"/>
          <w:szCs w:val="20"/>
        </w:rPr>
      </w:pPr>
    </w:p>
    <w:p w14:paraId="379F9EDE" w14:textId="48D777D8" w:rsidR="00C265CE" w:rsidRDefault="00F40910" w:rsidP="00AC2141">
      <w:pPr>
        <w:spacing w:line="240" w:lineRule="auto"/>
        <w:rPr>
          <w:rFonts w:ascii="Georgia" w:hAnsi="Georgia" w:cs="Arial"/>
          <w:b/>
          <w:bCs/>
          <w:szCs w:val="20"/>
        </w:rPr>
      </w:pPr>
      <w:r>
        <w:rPr>
          <w:rFonts w:ascii="Georgia" w:hAnsi="Georgia"/>
          <w:b/>
        </w:rPr>
        <w:t xml:space="preserve">Cosa è la sextortion: background e misure di protezione </w:t>
      </w:r>
    </w:p>
    <w:p w14:paraId="2F0F204A" w14:textId="49D3C8CF" w:rsidR="00E8495C" w:rsidRDefault="00695942" w:rsidP="00E8495C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Parliamo di sextortion quando si fa uno scorretto utilizzo di foto e video intimi per fare pressione su qualcuno. Questo reato può iniziare in modi diversi e protrarsi per periodi di tempo diversi. Gli autori dei reati entrano</w:t>
      </w:r>
      <w:r w:rsidR="00206224">
        <w:rPr>
          <w:rFonts w:ascii="Georgia" w:hAnsi="Georgia"/>
        </w:rPr>
        <w:t xml:space="preserve"> </w:t>
      </w:r>
      <w:r>
        <w:rPr>
          <w:rFonts w:ascii="Georgia" w:hAnsi="Georgia"/>
        </w:rPr>
        <w:t>in possesso di materiale ricattatorio</w:t>
      </w:r>
      <w:r w:rsidR="00206224">
        <w:rPr>
          <w:rFonts w:ascii="Georgia" w:hAnsi="Georgia"/>
        </w:rPr>
        <w:t>, ad esempio,</w:t>
      </w:r>
      <w:r>
        <w:rPr>
          <w:rFonts w:ascii="Georgia" w:hAnsi="Georgia"/>
        </w:rPr>
        <w:t xml:space="preserve"> attraverso le foto di minori postate dai genitori (sharenting) oppure, in altri casi, capita che immagini originariamente condivise dietro consenso </w:t>
      </w:r>
      <w:r w:rsidR="00206224">
        <w:rPr>
          <w:rFonts w:ascii="Georgia" w:hAnsi="Georgia"/>
        </w:rPr>
        <w:t xml:space="preserve">a scopo di sexting </w:t>
      </w:r>
      <w:r>
        <w:rPr>
          <w:rFonts w:ascii="Georgia" w:hAnsi="Georgia"/>
        </w:rPr>
        <w:t xml:space="preserve">vengano indebitamente utilizzate. Alcuni di questi delinquenti sono adulti che su Internet si fingono adolescenti e adescano minorenni, ottenendo la loro fiducia per poi chiedere in cambio materiale a chiaro sfondo sessuale (cybergrooming). La problematica è aggravata dalla possibilità recente di alterare in modo semplice e veloce innocue immagini quotidiane con l’intelligenza artificiale, trasformandole in immagini a esplicito contenuto sessuale.  </w:t>
      </w:r>
    </w:p>
    <w:p w14:paraId="76275D92" w14:textId="77777777" w:rsidR="00E8495C" w:rsidRDefault="00E8495C" w:rsidP="00E8495C">
      <w:pPr>
        <w:spacing w:line="240" w:lineRule="auto"/>
        <w:rPr>
          <w:rFonts w:ascii="Georgia" w:hAnsi="Georgia" w:cs="Arial"/>
          <w:szCs w:val="20"/>
        </w:rPr>
      </w:pPr>
    </w:p>
    <w:p w14:paraId="02F3E7DB" w14:textId="5CCB8696" w:rsidR="00695942" w:rsidRDefault="00552999" w:rsidP="00E8495C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 xml:space="preserve">Anche lo sportello di segnalazione </w:t>
      </w:r>
      <w:hyperlink r:id="rId8" w:history="1">
        <w:r>
          <w:rPr>
            <w:rStyle w:val="Hyperlink"/>
            <w:rFonts w:ascii="Georgia" w:hAnsi="Georgia"/>
          </w:rPr>
          <w:t>clickandstop.ch</w:t>
        </w:r>
      </w:hyperlink>
      <w:r>
        <w:rPr>
          <w:rFonts w:ascii="Georgia" w:hAnsi="Georgia"/>
        </w:rPr>
        <w:t xml:space="preserve"> (un progetto condiviso di Protezione dell’infanzia Svizzera e della Fondazione Guido Fluri) rileva che sempre più </w:t>
      </w:r>
      <w:r w:rsidR="00490F7F">
        <w:rPr>
          <w:rFonts w:ascii="Georgia" w:hAnsi="Georgia"/>
        </w:rPr>
        <w:t xml:space="preserve">giovani </w:t>
      </w:r>
      <w:r>
        <w:rPr>
          <w:rFonts w:ascii="Georgia" w:hAnsi="Georgia"/>
        </w:rPr>
        <w:t xml:space="preserve">in Svizzera sono colpiti dal fenomeno della sextortion. Nel corso dell’ultimo anno sono aumentate le richieste legate a casi di sextortion, che ad oggi rappresentano quasi la metà di tutti i colloqui di consulenza. </w:t>
      </w:r>
    </w:p>
    <w:p w14:paraId="6062F7D6" w14:textId="77777777" w:rsidR="006B11A9" w:rsidRDefault="006B11A9" w:rsidP="00695942">
      <w:pPr>
        <w:spacing w:line="240" w:lineRule="auto"/>
        <w:rPr>
          <w:rFonts w:ascii="Georgia" w:hAnsi="Georgia" w:cs="Arial"/>
          <w:szCs w:val="20"/>
        </w:rPr>
      </w:pPr>
    </w:p>
    <w:p w14:paraId="516CA665" w14:textId="06F71D16" w:rsidR="00AC2141" w:rsidRPr="00AC2141" w:rsidRDefault="00695942" w:rsidP="00AC2141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lastRenderedPageBreak/>
        <w:t xml:space="preserve">Lo scopo della campagna è molto di più che la «semplice» sensibilizzazione dell’opinione pubblica. Altrettanto fondamentali sono la </w:t>
      </w:r>
      <w:r w:rsidR="00123E91">
        <w:rPr>
          <w:rFonts w:ascii="Georgia" w:hAnsi="Georgia"/>
        </w:rPr>
        <w:t xml:space="preserve">presentazione e la </w:t>
      </w:r>
      <w:r>
        <w:rPr>
          <w:rFonts w:ascii="Georgia" w:hAnsi="Georgia"/>
        </w:rPr>
        <w:t>spiegazione di strategie di protezione. Affinché genitori e bambini siano più preparati e apprendano quali comportamenti offrono protezione in rete, prima che accada qualcosa.</w:t>
      </w:r>
    </w:p>
    <w:p w14:paraId="4804F4CD" w14:textId="77777777" w:rsidR="00C30008" w:rsidRDefault="00C30008" w:rsidP="00790FF0">
      <w:pPr>
        <w:spacing w:line="240" w:lineRule="auto"/>
        <w:rPr>
          <w:rFonts w:ascii="Georgia" w:hAnsi="Georgia"/>
          <w:b/>
        </w:rPr>
      </w:pPr>
    </w:p>
    <w:p w14:paraId="31ABEC38" w14:textId="77777777" w:rsidR="00C30008" w:rsidRDefault="00C30008" w:rsidP="00790FF0">
      <w:pPr>
        <w:spacing w:line="240" w:lineRule="auto"/>
        <w:rPr>
          <w:rFonts w:ascii="Georgia" w:hAnsi="Georgia"/>
          <w:b/>
        </w:rPr>
      </w:pPr>
    </w:p>
    <w:p w14:paraId="17AE177A" w14:textId="25820BDE" w:rsidR="00C30008" w:rsidRPr="008A1BE2" w:rsidRDefault="00C30008" w:rsidP="00790FF0">
      <w:pPr>
        <w:spacing w:line="240" w:lineRule="auto"/>
        <w:rPr>
          <w:rFonts w:ascii="Georgia" w:hAnsi="Georgia"/>
          <w:bCs/>
        </w:rPr>
      </w:pPr>
      <w:r w:rsidRPr="008A1BE2">
        <w:rPr>
          <w:rFonts w:ascii="Georgia" w:hAnsi="Georgia"/>
          <w:bCs/>
        </w:rPr>
        <w:t>Video della campagna e materiale di accompagnamento</w:t>
      </w:r>
      <w:r w:rsidR="00C34082">
        <w:t xml:space="preserve"> </w:t>
      </w:r>
      <w:hyperlink r:id="rId9" w:history="1">
        <w:r w:rsidR="00C34082" w:rsidRPr="00943BEF">
          <w:rPr>
            <w:rStyle w:val="Hyperlink"/>
          </w:rPr>
          <w:t>qui</w:t>
        </w:r>
      </w:hyperlink>
      <w:r w:rsidR="008A1BE2" w:rsidRPr="008A1BE2">
        <w:rPr>
          <w:rFonts w:ascii="Georgia" w:hAnsi="Georgia"/>
          <w:bCs/>
        </w:rPr>
        <w:t>.</w:t>
      </w:r>
    </w:p>
    <w:p w14:paraId="5853A290" w14:textId="77777777" w:rsidR="00C30008" w:rsidRPr="00C30008" w:rsidRDefault="00C30008" w:rsidP="00790FF0">
      <w:pPr>
        <w:spacing w:line="240" w:lineRule="auto"/>
        <w:rPr>
          <w:rFonts w:ascii="Georgia" w:hAnsi="Georgia"/>
          <w:b/>
          <w:highlight w:val="yellow"/>
        </w:rPr>
      </w:pPr>
    </w:p>
    <w:p w14:paraId="09BF6B3F" w14:textId="50E65706" w:rsidR="00C30008" w:rsidRPr="00541060" w:rsidRDefault="00C30008" w:rsidP="00790FF0">
      <w:pPr>
        <w:spacing w:line="240" w:lineRule="auto"/>
        <w:rPr>
          <w:rFonts w:ascii="Georgia" w:hAnsi="Georgia"/>
          <w:bCs/>
        </w:rPr>
      </w:pPr>
      <w:r w:rsidRPr="00541060">
        <w:rPr>
          <w:rFonts w:ascii="Georgia" w:hAnsi="Georgia"/>
          <w:bCs/>
        </w:rPr>
        <w:t xml:space="preserve">Ulteriori informazioni sul tema dei </w:t>
      </w:r>
      <w:r w:rsidR="00E052E2">
        <w:rPr>
          <w:rFonts w:ascii="Georgia" w:hAnsi="Georgia"/>
          <w:bCs/>
        </w:rPr>
        <w:t>cyber-reati sessuali</w:t>
      </w:r>
      <w:r w:rsidR="00E052E2" w:rsidRPr="00541060">
        <w:rPr>
          <w:rFonts w:ascii="Georgia" w:hAnsi="Georgia"/>
          <w:bCs/>
        </w:rPr>
        <w:t xml:space="preserve"> </w:t>
      </w:r>
      <w:hyperlink r:id="rId10" w:history="1">
        <w:r w:rsidR="00541060" w:rsidRPr="00541060">
          <w:rPr>
            <w:rStyle w:val="Hyperlink"/>
            <w:rFonts w:ascii="Georgia" w:hAnsi="Georgia"/>
            <w:bCs/>
          </w:rPr>
          <w:t>qui</w:t>
        </w:r>
      </w:hyperlink>
      <w:r w:rsidR="00541060" w:rsidRPr="00541060">
        <w:rPr>
          <w:rFonts w:ascii="Georgia" w:hAnsi="Georgia"/>
          <w:bCs/>
        </w:rPr>
        <w:t xml:space="preserve">. </w:t>
      </w:r>
    </w:p>
    <w:p w14:paraId="5A1286E9" w14:textId="77777777" w:rsidR="00C30008" w:rsidRDefault="00C30008" w:rsidP="00790FF0">
      <w:pPr>
        <w:spacing w:line="240" w:lineRule="auto"/>
        <w:rPr>
          <w:rFonts w:ascii="Georgia" w:hAnsi="Georgia"/>
          <w:b/>
        </w:rPr>
      </w:pPr>
    </w:p>
    <w:p w14:paraId="715728D6" w14:textId="77777777" w:rsidR="00C30008" w:rsidRDefault="00C30008" w:rsidP="00790FF0">
      <w:pPr>
        <w:spacing w:line="240" w:lineRule="auto"/>
        <w:rPr>
          <w:rFonts w:ascii="Georgia" w:hAnsi="Georgia"/>
          <w:b/>
        </w:rPr>
      </w:pPr>
    </w:p>
    <w:p w14:paraId="57DBF85E" w14:textId="77777777" w:rsidR="00C30008" w:rsidRDefault="00C30008" w:rsidP="00790FF0">
      <w:pPr>
        <w:spacing w:line="240" w:lineRule="auto"/>
        <w:rPr>
          <w:rFonts w:ascii="Georgia" w:hAnsi="Georgia"/>
          <w:b/>
        </w:rPr>
      </w:pPr>
    </w:p>
    <w:p w14:paraId="490F8C90" w14:textId="37C69201" w:rsidR="00D215AE" w:rsidRDefault="00790FF0" w:rsidP="00790FF0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  <w:b/>
        </w:rPr>
        <w:t>Contatto</w:t>
      </w:r>
      <w:r>
        <w:rPr>
          <w:rFonts w:ascii="Georgia" w:hAnsi="Georgia"/>
        </w:rPr>
        <w:br/>
        <w:t>Kinderschutz Schweiz</w:t>
      </w:r>
    </w:p>
    <w:p w14:paraId="74905DA1" w14:textId="77777777" w:rsidR="006B2C0E" w:rsidRDefault="006B2C0E" w:rsidP="00790FF0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Protection de l’enfance Suisse</w:t>
      </w:r>
      <w:r>
        <w:rPr>
          <w:rFonts w:ascii="Georgia" w:hAnsi="Georgia"/>
        </w:rPr>
        <w:br/>
        <w:t>Protezione dell’infanzia Svizzera</w:t>
      </w:r>
    </w:p>
    <w:p w14:paraId="6164EA37" w14:textId="77777777" w:rsidR="00230D1E" w:rsidRDefault="00230D1E" w:rsidP="00790FF0">
      <w:pPr>
        <w:spacing w:line="240" w:lineRule="auto"/>
        <w:rPr>
          <w:rFonts w:ascii="Georgia" w:hAnsi="Georgia" w:cs="Arial"/>
          <w:szCs w:val="20"/>
        </w:rPr>
      </w:pPr>
    </w:p>
    <w:p w14:paraId="777A1C37" w14:textId="77777777" w:rsidR="006B2C0E" w:rsidRDefault="006B2C0E" w:rsidP="00790FF0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Schlösslistrasse 9a | 3008 Berna</w:t>
      </w:r>
    </w:p>
    <w:p w14:paraId="22995AD3" w14:textId="77777777" w:rsidR="006B2C0E" w:rsidRDefault="006B2C0E" w:rsidP="00790FF0">
      <w:pPr>
        <w:spacing w:line="240" w:lineRule="auto"/>
        <w:rPr>
          <w:rFonts w:ascii="Georgia" w:hAnsi="Georgia" w:cs="Arial"/>
          <w:szCs w:val="20"/>
        </w:rPr>
      </w:pPr>
    </w:p>
    <w:p w14:paraId="703E1968" w14:textId="15EC0341" w:rsidR="006B2C0E" w:rsidRDefault="00C54062" w:rsidP="00790FF0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Tamara Parham, Responsabile Comunicazione e Partnership/ membro della Direzione</w:t>
      </w:r>
    </w:p>
    <w:p w14:paraId="196192EF" w14:textId="77777777" w:rsidR="00230D1E" w:rsidRDefault="00230D1E" w:rsidP="00790FF0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+41 31 384 29 19</w:t>
      </w:r>
    </w:p>
    <w:p w14:paraId="4F4EA0E2" w14:textId="4A286404" w:rsidR="006E36E1" w:rsidRDefault="00C54062" w:rsidP="006B2C0E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tamara.parham@kinderschutz.ch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www.kinderschutz.ch</w:t>
      </w:r>
      <w:r w:rsidR="00C1707D">
        <w:rPr>
          <w:rFonts w:ascii="Georgia" w:hAnsi="Georgia"/>
        </w:rPr>
        <w:t>/it</w:t>
      </w:r>
      <w:r>
        <w:rPr>
          <w:rFonts w:ascii="Georgia" w:hAnsi="Georgia"/>
        </w:rPr>
        <w:br/>
        <w:t>www.facebook.com/kinderschutzschweiz</w:t>
      </w:r>
    </w:p>
    <w:p w14:paraId="167ED193" w14:textId="77777777" w:rsidR="00C63DB0" w:rsidRDefault="006E36E1" w:rsidP="006B2C0E">
      <w:pPr>
        <w:spacing w:line="240" w:lineRule="auto"/>
        <w:rPr>
          <w:rFonts w:ascii="Georgia" w:hAnsi="Georgia" w:cs="Arial"/>
          <w:szCs w:val="20"/>
        </w:rPr>
      </w:pPr>
      <w:r>
        <w:rPr>
          <w:rFonts w:ascii="Georgia" w:hAnsi="Georgia"/>
        </w:rPr>
        <w:t>www.instagram.com/kinderschutzschweiz</w:t>
      </w:r>
    </w:p>
    <w:p w14:paraId="1A3AB538" w14:textId="77777777" w:rsidR="006E36E1" w:rsidRDefault="006E36E1" w:rsidP="006B2C0E">
      <w:pPr>
        <w:spacing w:line="240" w:lineRule="auto"/>
        <w:rPr>
          <w:rFonts w:ascii="Georgia" w:hAnsi="Georgia" w:cs="Arial"/>
          <w:szCs w:val="20"/>
        </w:rPr>
      </w:pPr>
    </w:p>
    <w:p w14:paraId="5946DD64" w14:textId="77777777" w:rsidR="00C63DB0" w:rsidRDefault="00C63DB0" w:rsidP="006B2C0E">
      <w:pPr>
        <w:spacing w:line="240" w:lineRule="auto"/>
        <w:rPr>
          <w:rFonts w:ascii="Georgia" w:hAnsi="Georgia" w:cs="Arial"/>
          <w:szCs w:val="20"/>
        </w:rPr>
      </w:pPr>
    </w:p>
    <w:p w14:paraId="0EA81A13" w14:textId="77777777" w:rsidR="00C63DB0" w:rsidRDefault="00C63DB0" w:rsidP="006B2C0E">
      <w:pPr>
        <w:spacing w:line="240" w:lineRule="auto"/>
        <w:rPr>
          <w:rFonts w:ascii="Georgia" w:hAnsi="Georgia" w:cs="Arial"/>
          <w:szCs w:val="20"/>
        </w:rPr>
      </w:pPr>
    </w:p>
    <w:p w14:paraId="7764F917" w14:textId="77777777" w:rsidR="00B434C3" w:rsidRPr="00B434C3" w:rsidRDefault="00B434C3" w:rsidP="00F840BD">
      <w:pPr>
        <w:spacing w:before="100" w:beforeAutospacing="1" w:after="100" w:afterAutospacing="1" w:line="220" w:lineRule="exact"/>
        <w:ind w:right="567"/>
        <w:rPr>
          <w:rFonts w:ascii="Georgia" w:hAnsi="Georgia" w:cs="Arial"/>
          <w:sz w:val="16"/>
          <w:szCs w:val="16"/>
        </w:rPr>
      </w:pPr>
      <w:r>
        <w:rPr>
          <w:rFonts w:ascii="Georgia" w:hAnsi="Georgia"/>
          <w:b/>
          <w:bCs/>
          <w:sz w:val="16"/>
        </w:rPr>
        <w:t>Protezione dell’infanzia Svizzera</w:t>
      </w:r>
      <w:r>
        <w:rPr>
          <w:rFonts w:ascii="Georgia" w:hAnsi="Georgia"/>
          <w:sz w:val="16"/>
        </w:rPr>
        <w:t xml:space="preserve"> è una fondazione di diritto privato indipendente che opera in tutta la Svizzera. Come organismo specializzato di pubblica utilità, ci adoperiamo affinché tutti i bambini in Svizzera crescano beneficiando di protezione e nel rispetto della loro dignità, conformemente alla Convenzione ONU sui Diritti dell’Infanzia. Per raggiungere questo obiettivo, ci impegniamo in base a criteri scientifici e con coerenza, attraverso offerte di prevenzione, attività politiche e campagne di sensibilizzazione. Protezione dell’infanzia Svizzera è rivolta a specialisti ed educatori, attori politici, privati e organizzazioni statali, nonché al grande pubblico in Svizzera. Per finanziare il nostro lavoro, gestiamo un programma mirato di raccolta fondi nei confronti di privati, aziende, fondazioni e istituzioni pubbliche.</w:t>
      </w:r>
    </w:p>
    <w:sectPr w:rsidR="00B434C3" w:rsidRPr="00B434C3" w:rsidSect="0017351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851" w:bottom="1701" w:left="1701" w:header="170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5B3D3" w14:textId="77777777" w:rsidR="0095016E" w:rsidRDefault="0095016E" w:rsidP="00F91D37">
      <w:pPr>
        <w:spacing w:line="240" w:lineRule="auto"/>
      </w:pPr>
      <w:r>
        <w:separator/>
      </w:r>
    </w:p>
  </w:endnote>
  <w:endnote w:type="continuationSeparator" w:id="0">
    <w:p w14:paraId="151F75F1" w14:textId="77777777" w:rsidR="0095016E" w:rsidRDefault="0095016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inhardt Thin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8ECF" w14:textId="0926F3B7" w:rsidR="00FF389F" w:rsidRPr="00574BB2" w:rsidRDefault="00D20C36" w:rsidP="00FC477D">
    <w:pPr>
      <w:pStyle w:val="Fuzeile"/>
      <w:rPr>
        <w:rFonts w:asciiTheme="minorHAnsi" w:hAnsiTheme="minorHAnsi"/>
      </w:rPr>
    </w:pPr>
    <w:r>
      <w:rPr>
        <w:rFonts w:asciiTheme="minorHAnsi" w:hAnsiTheme="minorHAnsi"/>
      </w:rPr>
      <w:t xml:space="preserve">Pagina </w:t>
    </w:r>
    <w:r w:rsidRPr="00574BB2">
      <w:rPr>
        <w:rFonts w:asciiTheme="minorHAnsi" w:hAnsiTheme="minorHAnsi"/>
      </w:rPr>
      <w:fldChar w:fldCharType="begin"/>
    </w:r>
    <w:r w:rsidRPr="00574BB2">
      <w:rPr>
        <w:rFonts w:asciiTheme="minorHAnsi" w:hAnsiTheme="minorHAnsi"/>
      </w:rPr>
      <w:instrText xml:space="preserve"> PAGE   \* MERGEFORMAT </w:instrText>
    </w:r>
    <w:r w:rsidRPr="00574BB2">
      <w:rPr>
        <w:rFonts w:asciiTheme="minorHAnsi" w:hAnsiTheme="minorHAnsi"/>
      </w:rPr>
      <w:fldChar w:fldCharType="separate"/>
    </w:r>
    <w:r w:rsidR="004D2F23">
      <w:rPr>
        <w:rFonts w:asciiTheme="minorHAnsi" w:hAnsiTheme="minorHAnsi"/>
      </w:rPr>
      <w:t>2</w:t>
    </w:r>
    <w:r w:rsidRPr="00574BB2">
      <w:rPr>
        <w:rFonts w:asciiTheme="minorHAnsi" w:hAnsiTheme="minorHAnsi"/>
      </w:rPr>
      <w:fldChar w:fldCharType="end"/>
    </w:r>
    <w:r>
      <w:rPr>
        <w:rFonts w:asciiTheme="minorHAnsi" w:hAnsiTheme="minorHAnsi"/>
      </w:rPr>
      <w:t>/</w:t>
    </w:r>
    <w:r w:rsidR="002A5A2B" w:rsidRPr="00574BB2">
      <w:rPr>
        <w:rFonts w:asciiTheme="minorHAnsi" w:hAnsiTheme="minorHAnsi"/>
      </w:rPr>
      <w:fldChar w:fldCharType="begin"/>
    </w:r>
    <w:r w:rsidR="002A5A2B" w:rsidRPr="00574BB2">
      <w:rPr>
        <w:rFonts w:asciiTheme="minorHAnsi" w:hAnsiTheme="minorHAnsi"/>
      </w:rPr>
      <w:instrText xml:space="preserve"> NUMPAGES   \* MERGEFORMAT </w:instrText>
    </w:r>
    <w:r w:rsidR="002A5A2B" w:rsidRPr="00574BB2">
      <w:rPr>
        <w:rFonts w:asciiTheme="minorHAnsi" w:hAnsiTheme="minorHAnsi"/>
      </w:rPr>
      <w:fldChar w:fldCharType="separate"/>
    </w:r>
    <w:r w:rsidR="004D2F23">
      <w:rPr>
        <w:rFonts w:asciiTheme="minorHAnsi" w:hAnsiTheme="minorHAnsi"/>
      </w:rPr>
      <w:t>2</w:t>
    </w:r>
    <w:r w:rsidR="002A5A2B" w:rsidRPr="00574BB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7469" w14:textId="58A7A473" w:rsidR="00A938B0" w:rsidRPr="00142DF5" w:rsidRDefault="00A938B0" w:rsidP="00A938B0">
    <w:pPr>
      <w:spacing w:line="240" w:lineRule="auto"/>
      <w:rPr>
        <w:rFonts w:ascii="Theinhardt Thin" w:hAnsi="Theinhardt Thin" w:cstheme="majorHAnsi"/>
        <w:noProof/>
        <w:sz w:val="17"/>
        <w:szCs w:val="17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2B74" w14:textId="77777777" w:rsidR="0095016E" w:rsidRDefault="0095016E" w:rsidP="00F91D37">
      <w:pPr>
        <w:spacing w:line="240" w:lineRule="auto"/>
      </w:pPr>
      <w:r>
        <w:separator/>
      </w:r>
    </w:p>
  </w:footnote>
  <w:footnote w:type="continuationSeparator" w:id="0">
    <w:p w14:paraId="016463C5" w14:textId="77777777" w:rsidR="0095016E" w:rsidRDefault="0095016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D3E7" w14:textId="77777777" w:rsidR="00F90174" w:rsidRPr="00FC477D" w:rsidRDefault="00832940" w:rsidP="00FC477D">
    <w:pPr>
      <w:pStyle w:val="Kopf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3236231" wp14:editId="6F7AC040">
          <wp:simplePos x="0" y="0"/>
          <wp:positionH relativeFrom="column">
            <wp:posOffset>-1080135</wp:posOffset>
          </wp:positionH>
          <wp:positionV relativeFrom="paragraph">
            <wp:posOffset>-1060450</wp:posOffset>
          </wp:positionV>
          <wp:extent cx="7560000" cy="1118117"/>
          <wp:effectExtent l="0" t="0" r="0" b="0"/>
          <wp:wrapNone/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5008_ks_briefblatt_a4_hoch_folgeblat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18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2859" w14:textId="77777777" w:rsidR="0004450D" w:rsidRDefault="002B6127" w:rsidP="0004450D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32E37E8" wp14:editId="2F23A569">
          <wp:simplePos x="0" y="0"/>
          <wp:positionH relativeFrom="column">
            <wp:posOffset>-1079500</wp:posOffset>
          </wp:positionH>
          <wp:positionV relativeFrom="paragraph">
            <wp:posOffset>-1062355</wp:posOffset>
          </wp:positionV>
          <wp:extent cx="7569224" cy="1119482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24" cy="1119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1C6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8A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EC7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9CB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8A2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EC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2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72E2A"/>
    <w:multiLevelType w:val="hybridMultilevel"/>
    <w:tmpl w:val="85081732"/>
    <w:lvl w:ilvl="0" w:tplc="156E9588">
      <w:start w:val="1"/>
      <w:numFmt w:val="bullet"/>
      <w:pStyle w:val="Listenabsat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324"/>
    <w:multiLevelType w:val="hybridMultilevel"/>
    <w:tmpl w:val="ED10388A"/>
    <w:lvl w:ilvl="0" w:tplc="7BFAA0C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38C6"/>
    <w:multiLevelType w:val="hybridMultilevel"/>
    <w:tmpl w:val="C682F79A"/>
    <w:lvl w:ilvl="0" w:tplc="0AEA32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3E32"/>
    <w:multiLevelType w:val="multilevel"/>
    <w:tmpl w:val="FD2ABFD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D127E"/>
    <w:multiLevelType w:val="hybridMultilevel"/>
    <w:tmpl w:val="C29C71E4"/>
    <w:lvl w:ilvl="0" w:tplc="B4DCCEF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4726">
    <w:abstractNumId w:val="9"/>
  </w:num>
  <w:num w:numId="2" w16cid:durableId="30228629">
    <w:abstractNumId w:val="7"/>
  </w:num>
  <w:num w:numId="3" w16cid:durableId="745417311">
    <w:abstractNumId w:val="6"/>
  </w:num>
  <w:num w:numId="4" w16cid:durableId="1095252576">
    <w:abstractNumId w:val="5"/>
  </w:num>
  <w:num w:numId="5" w16cid:durableId="1954629331">
    <w:abstractNumId w:val="4"/>
  </w:num>
  <w:num w:numId="6" w16cid:durableId="637809170">
    <w:abstractNumId w:val="8"/>
  </w:num>
  <w:num w:numId="7" w16cid:durableId="477461711">
    <w:abstractNumId w:val="3"/>
  </w:num>
  <w:num w:numId="8" w16cid:durableId="657730967">
    <w:abstractNumId w:val="2"/>
  </w:num>
  <w:num w:numId="9" w16cid:durableId="1552885990">
    <w:abstractNumId w:val="1"/>
  </w:num>
  <w:num w:numId="10" w16cid:durableId="556668816">
    <w:abstractNumId w:val="0"/>
  </w:num>
  <w:num w:numId="11" w16cid:durableId="1329213054">
    <w:abstractNumId w:val="17"/>
  </w:num>
  <w:num w:numId="12" w16cid:durableId="1165053212">
    <w:abstractNumId w:val="16"/>
  </w:num>
  <w:num w:numId="13" w16cid:durableId="1090585194">
    <w:abstractNumId w:val="15"/>
  </w:num>
  <w:num w:numId="14" w16cid:durableId="1160849662">
    <w:abstractNumId w:val="19"/>
  </w:num>
  <w:num w:numId="15" w16cid:durableId="1054083963">
    <w:abstractNumId w:val="18"/>
  </w:num>
  <w:num w:numId="16" w16cid:durableId="2026706923">
    <w:abstractNumId w:val="11"/>
  </w:num>
  <w:num w:numId="17" w16cid:durableId="1948390559">
    <w:abstractNumId w:val="14"/>
  </w:num>
  <w:num w:numId="18" w16cid:durableId="1029722754">
    <w:abstractNumId w:val="14"/>
  </w:num>
  <w:num w:numId="19" w16cid:durableId="1146779283">
    <w:abstractNumId w:val="14"/>
  </w:num>
  <w:num w:numId="20" w16cid:durableId="635915215">
    <w:abstractNumId w:val="12"/>
  </w:num>
  <w:num w:numId="21" w16cid:durableId="1502891454">
    <w:abstractNumId w:val="10"/>
  </w:num>
  <w:num w:numId="22" w16cid:durableId="218710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E8"/>
    <w:rsid w:val="00002978"/>
    <w:rsid w:val="00005D22"/>
    <w:rsid w:val="000065AA"/>
    <w:rsid w:val="000069E2"/>
    <w:rsid w:val="0001010F"/>
    <w:rsid w:val="0001300E"/>
    <w:rsid w:val="000204F6"/>
    <w:rsid w:val="000266B7"/>
    <w:rsid w:val="000343C8"/>
    <w:rsid w:val="000409C8"/>
    <w:rsid w:val="00041700"/>
    <w:rsid w:val="0004450D"/>
    <w:rsid w:val="00047E3C"/>
    <w:rsid w:val="00051453"/>
    <w:rsid w:val="00060F6C"/>
    <w:rsid w:val="00063BC2"/>
    <w:rsid w:val="00090882"/>
    <w:rsid w:val="00095187"/>
    <w:rsid w:val="00096B99"/>
    <w:rsid w:val="00097B87"/>
    <w:rsid w:val="000B0179"/>
    <w:rsid w:val="000B245B"/>
    <w:rsid w:val="000B3E59"/>
    <w:rsid w:val="000B595D"/>
    <w:rsid w:val="000C296D"/>
    <w:rsid w:val="000C6920"/>
    <w:rsid w:val="000E05E8"/>
    <w:rsid w:val="000E756F"/>
    <w:rsid w:val="000F057A"/>
    <w:rsid w:val="000F5A47"/>
    <w:rsid w:val="00106688"/>
    <w:rsid w:val="001134C7"/>
    <w:rsid w:val="001200B1"/>
    <w:rsid w:val="001200E3"/>
    <w:rsid w:val="00120189"/>
    <w:rsid w:val="00121930"/>
    <w:rsid w:val="00123E91"/>
    <w:rsid w:val="00125BCF"/>
    <w:rsid w:val="00126548"/>
    <w:rsid w:val="00127642"/>
    <w:rsid w:val="00130EDB"/>
    <w:rsid w:val="001354EC"/>
    <w:rsid w:val="0014026E"/>
    <w:rsid w:val="00143246"/>
    <w:rsid w:val="00144122"/>
    <w:rsid w:val="00145C81"/>
    <w:rsid w:val="00152283"/>
    <w:rsid w:val="00153FE0"/>
    <w:rsid w:val="00154677"/>
    <w:rsid w:val="001551D8"/>
    <w:rsid w:val="001553E9"/>
    <w:rsid w:val="00156E23"/>
    <w:rsid w:val="00163A14"/>
    <w:rsid w:val="00167916"/>
    <w:rsid w:val="00173519"/>
    <w:rsid w:val="00174050"/>
    <w:rsid w:val="0017453A"/>
    <w:rsid w:val="00177213"/>
    <w:rsid w:val="00177302"/>
    <w:rsid w:val="0019763F"/>
    <w:rsid w:val="001A1AB7"/>
    <w:rsid w:val="001A3014"/>
    <w:rsid w:val="001B2AE8"/>
    <w:rsid w:val="001C0590"/>
    <w:rsid w:val="001C1333"/>
    <w:rsid w:val="001C1858"/>
    <w:rsid w:val="001D78AA"/>
    <w:rsid w:val="001D7A36"/>
    <w:rsid w:val="001E5C91"/>
    <w:rsid w:val="001F10BA"/>
    <w:rsid w:val="001F341A"/>
    <w:rsid w:val="001F39A0"/>
    <w:rsid w:val="001F4B8C"/>
    <w:rsid w:val="00202590"/>
    <w:rsid w:val="00206224"/>
    <w:rsid w:val="0020639A"/>
    <w:rsid w:val="00216355"/>
    <w:rsid w:val="00221E2A"/>
    <w:rsid w:val="00224A26"/>
    <w:rsid w:val="002308FD"/>
    <w:rsid w:val="00230D1E"/>
    <w:rsid w:val="0023205B"/>
    <w:rsid w:val="002333EB"/>
    <w:rsid w:val="0023514E"/>
    <w:rsid w:val="0024054D"/>
    <w:rsid w:val="00241B61"/>
    <w:rsid w:val="00243BB2"/>
    <w:rsid w:val="00246367"/>
    <w:rsid w:val="002576CD"/>
    <w:rsid w:val="00267F71"/>
    <w:rsid w:val="00274B69"/>
    <w:rsid w:val="002752BE"/>
    <w:rsid w:val="002859ED"/>
    <w:rsid w:val="00286BAB"/>
    <w:rsid w:val="00290CD2"/>
    <w:rsid w:val="00291587"/>
    <w:rsid w:val="00295D2D"/>
    <w:rsid w:val="002A5A2B"/>
    <w:rsid w:val="002B6127"/>
    <w:rsid w:val="002B78BB"/>
    <w:rsid w:val="002C0B5A"/>
    <w:rsid w:val="002C677C"/>
    <w:rsid w:val="002D38AE"/>
    <w:rsid w:val="002D47AF"/>
    <w:rsid w:val="002E4901"/>
    <w:rsid w:val="002E5219"/>
    <w:rsid w:val="002F06AA"/>
    <w:rsid w:val="002F093D"/>
    <w:rsid w:val="002F4E14"/>
    <w:rsid w:val="00300374"/>
    <w:rsid w:val="00306F7C"/>
    <w:rsid w:val="00307756"/>
    <w:rsid w:val="00315A9A"/>
    <w:rsid w:val="0032325B"/>
    <w:rsid w:val="00325A48"/>
    <w:rsid w:val="003261A6"/>
    <w:rsid w:val="003266B5"/>
    <w:rsid w:val="00333A1B"/>
    <w:rsid w:val="0033424A"/>
    <w:rsid w:val="0034167A"/>
    <w:rsid w:val="003469AB"/>
    <w:rsid w:val="00363C8D"/>
    <w:rsid w:val="00364EE3"/>
    <w:rsid w:val="00374B9F"/>
    <w:rsid w:val="00374C94"/>
    <w:rsid w:val="003810B1"/>
    <w:rsid w:val="003831EA"/>
    <w:rsid w:val="003906D4"/>
    <w:rsid w:val="00395872"/>
    <w:rsid w:val="003A3137"/>
    <w:rsid w:val="003C0485"/>
    <w:rsid w:val="003C2D52"/>
    <w:rsid w:val="003D0A42"/>
    <w:rsid w:val="003D22F7"/>
    <w:rsid w:val="003D41C1"/>
    <w:rsid w:val="003D7364"/>
    <w:rsid w:val="003E0C5B"/>
    <w:rsid w:val="003E23F5"/>
    <w:rsid w:val="003E2752"/>
    <w:rsid w:val="003F23DB"/>
    <w:rsid w:val="003F62EC"/>
    <w:rsid w:val="00402EF3"/>
    <w:rsid w:val="004167C2"/>
    <w:rsid w:val="004233F3"/>
    <w:rsid w:val="00433EC4"/>
    <w:rsid w:val="00435178"/>
    <w:rsid w:val="004360B1"/>
    <w:rsid w:val="004360B4"/>
    <w:rsid w:val="004374FC"/>
    <w:rsid w:val="004421CE"/>
    <w:rsid w:val="00455D38"/>
    <w:rsid w:val="004642BD"/>
    <w:rsid w:val="004654FF"/>
    <w:rsid w:val="00467A7B"/>
    <w:rsid w:val="00470044"/>
    <w:rsid w:val="004700AA"/>
    <w:rsid w:val="00471E91"/>
    <w:rsid w:val="0048157B"/>
    <w:rsid w:val="00490F7F"/>
    <w:rsid w:val="0049485E"/>
    <w:rsid w:val="004A1B84"/>
    <w:rsid w:val="004A3B91"/>
    <w:rsid w:val="004A64C7"/>
    <w:rsid w:val="004A69FF"/>
    <w:rsid w:val="004B30ED"/>
    <w:rsid w:val="004B422A"/>
    <w:rsid w:val="004C146A"/>
    <w:rsid w:val="004C53B7"/>
    <w:rsid w:val="004D179F"/>
    <w:rsid w:val="004D2F23"/>
    <w:rsid w:val="004D48CF"/>
    <w:rsid w:val="004D61BC"/>
    <w:rsid w:val="004E26A2"/>
    <w:rsid w:val="004E2B32"/>
    <w:rsid w:val="004F048A"/>
    <w:rsid w:val="00504722"/>
    <w:rsid w:val="005074AF"/>
    <w:rsid w:val="0051313A"/>
    <w:rsid w:val="005218C4"/>
    <w:rsid w:val="00523FA1"/>
    <w:rsid w:val="005259F8"/>
    <w:rsid w:val="00526C93"/>
    <w:rsid w:val="005346DF"/>
    <w:rsid w:val="005349C6"/>
    <w:rsid w:val="00541060"/>
    <w:rsid w:val="00544986"/>
    <w:rsid w:val="00546A0A"/>
    <w:rsid w:val="00551473"/>
    <w:rsid w:val="00552999"/>
    <w:rsid w:val="00554F73"/>
    <w:rsid w:val="00570472"/>
    <w:rsid w:val="00573D22"/>
    <w:rsid w:val="00574738"/>
    <w:rsid w:val="00574BB2"/>
    <w:rsid w:val="00581053"/>
    <w:rsid w:val="00581504"/>
    <w:rsid w:val="005848D1"/>
    <w:rsid w:val="00591832"/>
    <w:rsid w:val="005922CC"/>
    <w:rsid w:val="00592841"/>
    <w:rsid w:val="00594694"/>
    <w:rsid w:val="005A0870"/>
    <w:rsid w:val="005A091A"/>
    <w:rsid w:val="005A33ED"/>
    <w:rsid w:val="005A3CBD"/>
    <w:rsid w:val="005A57DE"/>
    <w:rsid w:val="005C3514"/>
    <w:rsid w:val="005D1AF5"/>
    <w:rsid w:val="005D4ED2"/>
    <w:rsid w:val="005D5C8D"/>
    <w:rsid w:val="005E6367"/>
    <w:rsid w:val="005F0514"/>
    <w:rsid w:val="005F40B5"/>
    <w:rsid w:val="006044D5"/>
    <w:rsid w:val="00606C5F"/>
    <w:rsid w:val="00617D44"/>
    <w:rsid w:val="006218E5"/>
    <w:rsid w:val="00622FDC"/>
    <w:rsid w:val="0062442F"/>
    <w:rsid w:val="00626775"/>
    <w:rsid w:val="00635792"/>
    <w:rsid w:val="006369A7"/>
    <w:rsid w:val="00637005"/>
    <w:rsid w:val="0065462D"/>
    <w:rsid w:val="006571EE"/>
    <w:rsid w:val="0066367F"/>
    <w:rsid w:val="006671A9"/>
    <w:rsid w:val="0067744D"/>
    <w:rsid w:val="006774F3"/>
    <w:rsid w:val="00680F28"/>
    <w:rsid w:val="00681785"/>
    <w:rsid w:val="00686D14"/>
    <w:rsid w:val="00687ED7"/>
    <w:rsid w:val="00691AA5"/>
    <w:rsid w:val="006921AC"/>
    <w:rsid w:val="00695942"/>
    <w:rsid w:val="006A0DF7"/>
    <w:rsid w:val="006A5A6A"/>
    <w:rsid w:val="006A653E"/>
    <w:rsid w:val="006B02F0"/>
    <w:rsid w:val="006B11A9"/>
    <w:rsid w:val="006B2C0E"/>
    <w:rsid w:val="006B5998"/>
    <w:rsid w:val="006B5E3B"/>
    <w:rsid w:val="006C540F"/>
    <w:rsid w:val="006C7B11"/>
    <w:rsid w:val="006D08BE"/>
    <w:rsid w:val="006D1E85"/>
    <w:rsid w:val="006D5B51"/>
    <w:rsid w:val="006D6B2E"/>
    <w:rsid w:val="006D724F"/>
    <w:rsid w:val="006E2B8F"/>
    <w:rsid w:val="006E36E1"/>
    <w:rsid w:val="006E686B"/>
    <w:rsid w:val="006F0345"/>
    <w:rsid w:val="006F0469"/>
    <w:rsid w:val="006F4540"/>
    <w:rsid w:val="006F6C29"/>
    <w:rsid w:val="006F77CB"/>
    <w:rsid w:val="00704C03"/>
    <w:rsid w:val="007050BA"/>
    <w:rsid w:val="00711147"/>
    <w:rsid w:val="00722104"/>
    <w:rsid w:val="007277E3"/>
    <w:rsid w:val="0073271D"/>
    <w:rsid w:val="00734458"/>
    <w:rsid w:val="00735CE8"/>
    <w:rsid w:val="00741A8B"/>
    <w:rsid w:val="00741D03"/>
    <w:rsid w:val="00743443"/>
    <w:rsid w:val="00752AB2"/>
    <w:rsid w:val="00754160"/>
    <w:rsid w:val="00773F06"/>
    <w:rsid w:val="00774E70"/>
    <w:rsid w:val="00783C19"/>
    <w:rsid w:val="007862B4"/>
    <w:rsid w:val="00790FF0"/>
    <w:rsid w:val="00795AEF"/>
    <w:rsid w:val="00796CEE"/>
    <w:rsid w:val="007A3E13"/>
    <w:rsid w:val="007B5D43"/>
    <w:rsid w:val="007B6F6A"/>
    <w:rsid w:val="007B772F"/>
    <w:rsid w:val="007C23D1"/>
    <w:rsid w:val="007C2818"/>
    <w:rsid w:val="007D18E7"/>
    <w:rsid w:val="007D44A2"/>
    <w:rsid w:val="007E2A5E"/>
    <w:rsid w:val="007F2554"/>
    <w:rsid w:val="007F411B"/>
    <w:rsid w:val="007F45EF"/>
    <w:rsid w:val="007F46A9"/>
    <w:rsid w:val="007F50CF"/>
    <w:rsid w:val="007F55B2"/>
    <w:rsid w:val="00801EF8"/>
    <w:rsid w:val="00802AC6"/>
    <w:rsid w:val="00803A4D"/>
    <w:rsid w:val="00804A0E"/>
    <w:rsid w:val="008055FE"/>
    <w:rsid w:val="00814C7C"/>
    <w:rsid w:val="00832940"/>
    <w:rsid w:val="00836A98"/>
    <w:rsid w:val="00841B44"/>
    <w:rsid w:val="00846A86"/>
    <w:rsid w:val="00857D5A"/>
    <w:rsid w:val="00860181"/>
    <w:rsid w:val="00872BEC"/>
    <w:rsid w:val="00877DDB"/>
    <w:rsid w:val="0088277F"/>
    <w:rsid w:val="00883CC4"/>
    <w:rsid w:val="00884BAA"/>
    <w:rsid w:val="00890C6D"/>
    <w:rsid w:val="008A1BE2"/>
    <w:rsid w:val="008A1DCC"/>
    <w:rsid w:val="008B3464"/>
    <w:rsid w:val="008C1860"/>
    <w:rsid w:val="008C1F40"/>
    <w:rsid w:val="008D2A10"/>
    <w:rsid w:val="008D7386"/>
    <w:rsid w:val="008E4AA1"/>
    <w:rsid w:val="008E7255"/>
    <w:rsid w:val="008F1A2F"/>
    <w:rsid w:val="008F79E1"/>
    <w:rsid w:val="009001A7"/>
    <w:rsid w:val="00904EE2"/>
    <w:rsid w:val="0091299B"/>
    <w:rsid w:val="00921FDA"/>
    <w:rsid w:val="00943BEF"/>
    <w:rsid w:val="00943FA2"/>
    <w:rsid w:val="00947F90"/>
    <w:rsid w:val="0095016E"/>
    <w:rsid w:val="00952673"/>
    <w:rsid w:val="009613D8"/>
    <w:rsid w:val="00964391"/>
    <w:rsid w:val="009726A0"/>
    <w:rsid w:val="00981F5D"/>
    <w:rsid w:val="0098302B"/>
    <w:rsid w:val="0098660F"/>
    <w:rsid w:val="00992D34"/>
    <w:rsid w:val="00995CBA"/>
    <w:rsid w:val="0099678C"/>
    <w:rsid w:val="009972AB"/>
    <w:rsid w:val="00997597"/>
    <w:rsid w:val="009A294E"/>
    <w:rsid w:val="009A6177"/>
    <w:rsid w:val="009B0C96"/>
    <w:rsid w:val="009B598A"/>
    <w:rsid w:val="009C222B"/>
    <w:rsid w:val="009C3E4C"/>
    <w:rsid w:val="009C5020"/>
    <w:rsid w:val="009C67A8"/>
    <w:rsid w:val="009E2171"/>
    <w:rsid w:val="009E67DB"/>
    <w:rsid w:val="009F16D7"/>
    <w:rsid w:val="009F549A"/>
    <w:rsid w:val="009F5A4C"/>
    <w:rsid w:val="009F796A"/>
    <w:rsid w:val="00A11DD0"/>
    <w:rsid w:val="00A14D21"/>
    <w:rsid w:val="00A22FC8"/>
    <w:rsid w:val="00A25030"/>
    <w:rsid w:val="00A415A7"/>
    <w:rsid w:val="00A4249B"/>
    <w:rsid w:val="00A47F27"/>
    <w:rsid w:val="00A50312"/>
    <w:rsid w:val="00A5382F"/>
    <w:rsid w:val="00A5587C"/>
    <w:rsid w:val="00A5768F"/>
    <w:rsid w:val="00A57815"/>
    <w:rsid w:val="00A62F82"/>
    <w:rsid w:val="00A679E8"/>
    <w:rsid w:val="00A80F25"/>
    <w:rsid w:val="00A84872"/>
    <w:rsid w:val="00A8606D"/>
    <w:rsid w:val="00A86CCA"/>
    <w:rsid w:val="00A87192"/>
    <w:rsid w:val="00A8731C"/>
    <w:rsid w:val="00A9166E"/>
    <w:rsid w:val="00A938B0"/>
    <w:rsid w:val="00AA6312"/>
    <w:rsid w:val="00AB5A7D"/>
    <w:rsid w:val="00AB7A6C"/>
    <w:rsid w:val="00AB7F1B"/>
    <w:rsid w:val="00AC2141"/>
    <w:rsid w:val="00AC52E2"/>
    <w:rsid w:val="00AD36B2"/>
    <w:rsid w:val="00AD407C"/>
    <w:rsid w:val="00AD43C6"/>
    <w:rsid w:val="00AD56BA"/>
    <w:rsid w:val="00AE3D67"/>
    <w:rsid w:val="00AF47AE"/>
    <w:rsid w:val="00AF54DD"/>
    <w:rsid w:val="00AF5501"/>
    <w:rsid w:val="00AF59D9"/>
    <w:rsid w:val="00AF7F0F"/>
    <w:rsid w:val="00B02ED4"/>
    <w:rsid w:val="00B037A6"/>
    <w:rsid w:val="00B104BF"/>
    <w:rsid w:val="00B10BA2"/>
    <w:rsid w:val="00B15E9D"/>
    <w:rsid w:val="00B21E22"/>
    <w:rsid w:val="00B22A19"/>
    <w:rsid w:val="00B255FC"/>
    <w:rsid w:val="00B259B7"/>
    <w:rsid w:val="00B321E0"/>
    <w:rsid w:val="00B32ABB"/>
    <w:rsid w:val="00B434C3"/>
    <w:rsid w:val="00B50791"/>
    <w:rsid w:val="00B526BA"/>
    <w:rsid w:val="00B52AE3"/>
    <w:rsid w:val="00B6346F"/>
    <w:rsid w:val="00B66787"/>
    <w:rsid w:val="00B66CFA"/>
    <w:rsid w:val="00B767F4"/>
    <w:rsid w:val="00B802EC"/>
    <w:rsid w:val="00B803E7"/>
    <w:rsid w:val="00B8218A"/>
    <w:rsid w:val="00B85512"/>
    <w:rsid w:val="00B900BA"/>
    <w:rsid w:val="00B90312"/>
    <w:rsid w:val="00B91E2C"/>
    <w:rsid w:val="00BA07BC"/>
    <w:rsid w:val="00BA1BD1"/>
    <w:rsid w:val="00BA22F0"/>
    <w:rsid w:val="00BA5906"/>
    <w:rsid w:val="00BB4F33"/>
    <w:rsid w:val="00BB6D3B"/>
    <w:rsid w:val="00BB6F95"/>
    <w:rsid w:val="00BC3102"/>
    <w:rsid w:val="00BC655F"/>
    <w:rsid w:val="00BD52D9"/>
    <w:rsid w:val="00BE2FC7"/>
    <w:rsid w:val="00BE6883"/>
    <w:rsid w:val="00BF77F9"/>
    <w:rsid w:val="00C0055A"/>
    <w:rsid w:val="00C018E4"/>
    <w:rsid w:val="00C11A2F"/>
    <w:rsid w:val="00C12107"/>
    <w:rsid w:val="00C14F35"/>
    <w:rsid w:val="00C1707D"/>
    <w:rsid w:val="00C21408"/>
    <w:rsid w:val="00C265CE"/>
    <w:rsid w:val="00C30008"/>
    <w:rsid w:val="00C34082"/>
    <w:rsid w:val="00C347A7"/>
    <w:rsid w:val="00C35722"/>
    <w:rsid w:val="00C42973"/>
    <w:rsid w:val="00C51D2F"/>
    <w:rsid w:val="00C54062"/>
    <w:rsid w:val="00C63DB0"/>
    <w:rsid w:val="00C677F7"/>
    <w:rsid w:val="00C74543"/>
    <w:rsid w:val="00C802A7"/>
    <w:rsid w:val="00C835A4"/>
    <w:rsid w:val="00C84263"/>
    <w:rsid w:val="00C931BD"/>
    <w:rsid w:val="00CA051E"/>
    <w:rsid w:val="00CA0B34"/>
    <w:rsid w:val="00CA348A"/>
    <w:rsid w:val="00CA6074"/>
    <w:rsid w:val="00CA7D86"/>
    <w:rsid w:val="00CB0F8B"/>
    <w:rsid w:val="00CB1531"/>
    <w:rsid w:val="00CB2CE6"/>
    <w:rsid w:val="00CB4EA0"/>
    <w:rsid w:val="00CC53E8"/>
    <w:rsid w:val="00CD08A5"/>
    <w:rsid w:val="00CD39E0"/>
    <w:rsid w:val="00CD70E3"/>
    <w:rsid w:val="00CD7CBD"/>
    <w:rsid w:val="00CE26DC"/>
    <w:rsid w:val="00CF09DF"/>
    <w:rsid w:val="00CF27BD"/>
    <w:rsid w:val="00CF5475"/>
    <w:rsid w:val="00CF6082"/>
    <w:rsid w:val="00D0055F"/>
    <w:rsid w:val="00D13F12"/>
    <w:rsid w:val="00D14467"/>
    <w:rsid w:val="00D17713"/>
    <w:rsid w:val="00D20C36"/>
    <w:rsid w:val="00D213BE"/>
    <w:rsid w:val="00D215AE"/>
    <w:rsid w:val="00D2588F"/>
    <w:rsid w:val="00D3321B"/>
    <w:rsid w:val="00D33E0D"/>
    <w:rsid w:val="00D37E0B"/>
    <w:rsid w:val="00D47E02"/>
    <w:rsid w:val="00D520C4"/>
    <w:rsid w:val="00D52B8D"/>
    <w:rsid w:val="00D56352"/>
    <w:rsid w:val="00D6537F"/>
    <w:rsid w:val="00D71DDE"/>
    <w:rsid w:val="00D72AD9"/>
    <w:rsid w:val="00D81DAE"/>
    <w:rsid w:val="00D82F69"/>
    <w:rsid w:val="00D9415C"/>
    <w:rsid w:val="00D9580C"/>
    <w:rsid w:val="00DA2E59"/>
    <w:rsid w:val="00DA7491"/>
    <w:rsid w:val="00DA7513"/>
    <w:rsid w:val="00DD119D"/>
    <w:rsid w:val="00DD4D3D"/>
    <w:rsid w:val="00DE0463"/>
    <w:rsid w:val="00E0213B"/>
    <w:rsid w:val="00E0409E"/>
    <w:rsid w:val="00E04B37"/>
    <w:rsid w:val="00E052E2"/>
    <w:rsid w:val="00E07372"/>
    <w:rsid w:val="00E131D9"/>
    <w:rsid w:val="00E144B0"/>
    <w:rsid w:val="00E17A67"/>
    <w:rsid w:val="00E25DCD"/>
    <w:rsid w:val="00E269E1"/>
    <w:rsid w:val="00E35D72"/>
    <w:rsid w:val="00E41C23"/>
    <w:rsid w:val="00E4233D"/>
    <w:rsid w:val="00E42AFD"/>
    <w:rsid w:val="00E43AA4"/>
    <w:rsid w:val="00E45F13"/>
    <w:rsid w:val="00E46824"/>
    <w:rsid w:val="00E47BA2"/>
    <w:rsid w:val="00E50821"/>
    <w:rsid w:val="00E62308"/>
    <w:rsid w:val="00E70336"/>
    <w:rsid w:val="00E73CB2"/>
    <w:rsid w:val="00E76814"/>
    <w:rsid w:val="00E778D3"/>
    <w:rsid w:val="00E815A5"/>
    <w:rsid w:val="00E8495C"/>
    <w:rsid w:val="00E856D7"/>
    <w:rsid w:val="00E96B55"/>
    <w:rsid w:val="00EA3F3D"/>
    <w:rsid w:val="00EB0981"/>
    <w:rsid w:val="00EB15DA"/>
    <w:rsid w:val="00EB26C1"/>
    <w:rsid w:val="00EC13F0"/>
    <w:rsid w:val="00EC2DF9"/>
    <w:rsid w:val="00EC6F7A"/>
    <w:rsid w:val="00ED005D"/>
    <w:rsid w:val="00ED1A01"/>
    <w:rsid w:val="00ED5E0D"/>
    <w:rsid w:val="00EE0D09"/>
    <w:rsid w:val="00EE432C"/>
    <w:rsid w:val="00EE56C8"/>
    <w:rsid w:val="00EE6657"/>
    <w:rsid w:val="00EF4559"/>
    <w:rsid w:val="00EF7BA4"/>
    <w:rsid w:val="00F016BC"/>
    <w:rsid w:val="00F0660B"/>
    <w:rsid w:val="00F123AE"/>
    <w:rsid w:val="00F2432B"/>
    <w:rsid w:val="00F27596"/>
    <w:rsid w:val="00F3602A"/>
    <w:rsid w:val="00F3797F"/>
    <w:rsid w:val="00F40910"/>
    <w:rsid w:val="00F41ECE"/>
    <w:rsid w:val="00F65E92"/>
    <w:rsid w:val="00F70FE1"/>
    <w:rsid w:val="00F715B2"/>
    <w:rsid w:val="00F840BD"/>
    <w:rsid w:val="00F90174"/>
    <w:rsid w:val="00F91D37"/>
    <w:rsid w:val="00F93AAC"/>
    <w:rsid w:val="00F94AD9"/>
    <w:rsid w:val="00FA0AD9"/>
    <w:rsid w:val="00FA1D1A"/>
    <w:rsid w:val="00FA279C"/>
    <w:rsid w:val="00FB4244"/>
    <w:rsid w:val="00FB6780"/>
    <w:rsid w:val="00FC477D"/>
    <w:rsid w:val="00FD10B2"/>
    <w:rsid w:val="00FE0686"/>
    <w:rsid w:val="00FE3AF9"/>
    <w:rsid w:val="00FE5CEC"/>
    <w:rsid w:val="00FE7D09"/>
    <w:rsid w:val="00FF228F"/>
    <w:rsid w:val="00FF389F"/>
    <w:rsid w:val="00FF3B6D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107F49"/>
  <w15:docId w15:val="{1640C554-AAD7-0344-89A1-56ACAE6B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141"/>
    <w:pPr>
      <w:spacing w:after="0" w:line="30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1AB7"/>
    <w:pPr>
      <w:numPr>
        <w:numId w:val="19"/>
      </w:numPr>
      <w:spacing w:after="480"/>
      <w:ind w:left="680" w:hanging="680"/>
      <w:outlineLvl w:val="0"/>
    </w:pPr>
    <w:rPr>
      <w:rFonts w:asciiTheme="majorHAnsi" w:hAnsiTheme="majorHAnsi" w:cstheme="majorHAnsi"/>
      <w:b/>
      <w:noProof/>
      <w:sz w:val="2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1AB7"/>
    <w:pPr>
      <w:keepNext/>
      <w:keepLines/>
      <w:numPr>
        <w:ilvl w:val="1"/>
        <w:numId w:val="19"/>
      </w:numPr>
      <w:spacing w:after="300"/>
      <w:ind w:left="680" w:hanging="68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1AB7"/>
    <w:pPr>
      <w:keepNext/>
      <w:keepLines/>
      <w:numPr>
        <w:ilvl w:val="2"/>
        <w:numId w:val="19"/>
      </w:numPr>
      <w:spacing w:before="40"/>
      <w:ind w:left="680" w:hanging="68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96CEE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96CEE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CC371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96CEE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8725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96CEE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26C1"/>
    <w:rPr>
      <w:color w:val="E66953" w:themeColor="text2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F389F"/>
    <w:pPr>
      <w:tabs>
        <w:tab w:val="center" w:pos="4536"/>
        <w:tab w:val="right" w:pos="9072"/>
      </w:tabs>
      <w:spacing w:line="200" w:lineRule="atLeast"/>
      <w:ind w:left="-1008"/>
    </w:pPr>
    <w:rPr>
      <w:rFonts w:asciiTheme="majorHAnsi" w:hAnsiTheme="majorHAnsi" w:cs="Arial"/>
      <w:color w:val="E66953" w:themeColor="tex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89F"/>
    <w:rPr>
      <w:rFonts w:asciiTheme="majorHAnsi" w:hAnsiTheme="majorHAnsi" w:cs="Arial"/>
      <w:color w:val="E66953" w:themeColor="tex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74B69"/>
    <w:pPr>
      <w:tabs>
        <w:tab w:val="left" w:pos="-709"/>
        <w:tab w:val="left" w:pos="0"/>
        <w:tab w:val="center" w:pos="4536"/>
        <w:tab w:val="right" w:pos="9072"/>
      </w:tabs>
      <w:spacing w:line="250" w:lineRule="exact"/>
      <w:ind w:right="-567"/>
    </w:pPr>
    <w:rPr>
      <w:rFonts w:asciiTheme="majorHAnsi" w:hAnsiTheme="majorHAnsi" w:cstheme="majorHAnsi"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274B69"/>
    <w:rPr>
      <w:rFonts w:asciiTheme="majorHAnsi" w:hAnsiTheme="majorHAnsi" w:cstheme="majorHAnsi"/>
      <w:sz w:val="17"/>
      <w:szCs w:val="17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rsid w:val="009C67A8"/>
    <w:pPr>
      <w:numPr>
        <w:numId w:val="21"/>
      </w:numPr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A1AB7"/>
    <w:rPr>
      <w:rFonts w:asciiTheme="majorHAnsi" w:hAnsiTheme="majorHAnsi" w:cstheme="majorHAnsi"/>
      <w:b/>
      <w:noProof/>
      <w:sz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AB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36B2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36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Betreff">
    <w:name w:val="Betreff"/>
    <w:basedOn w:val="Standard"/>
    <w:next w:val="Standard"/>
    <w:link w:val="BetreffZchn"/>
    <w:uiPriority w:val="1"/>
    <w:rsid w:val="000B3E59"/>
    <w:pPr>
      <w:spacing w:line="360" w:lineRule="exact"/>
    </w:pPr>
    <w:rPr>
      <w:rFonts w:ascii="Arial" w:hAnsi="Arial"/>
      <w:b/>
      <w:bCs/>
      <w:sz w:val="28"/>
      <w:szCs w:val="28"/>
    </w:rPr>
  </w:style>
  <w:style w:type="character" w:customStyle="1" w:styleId="BetreffZchn">
    <w:name w:val="Betreff Zchn"/>
    <w:basedOn w:val="Absatz-Standardschriftart"/>
    <w:link w:val="Betreff"/>
    <w:uiPriority w:val="1"/>
    <w:rsid w:val="000B3E59"/>
    <w:rPr>
      <w:rFonts w:ascii="Arial" w:hAnsi="Arial"/>
      <w:b/>
      <w:bCs/>
      <w:sz w:val="28"/>
      <w:szCs w:val="28"/>
    </w:rPr>
  </w:style>
  <w:style w:type="paragraph" w:customStyle="1" w:styleId="Kontaktangaben">
    <w:name w:val="Kontaktangaben"/>
    <w:basedOn w:val="Standard"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1A1AB7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CEE"/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CEE"/>
    <w:rPr>
      <w:rFonts w:asciiTheme="majorHAnsi" w:eastAsiaTheme="majorEastAsia" w:hAnsiTheme="majorHAnsi" w:cstheme="majorBidi"/>
      <w:color w:val="CC371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CEE"/>
    <w:rPr>
      <w:rFonts w:asciiTheme="majorHAnsi" w:eastAsiaTheme="majorEastAsia" w:hAnsiTheme="majorHAnsi" w:cstheme="majorBidi"/>
      <w:color w:val="8725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CEE"/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7"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99"/>
    <w:semiHidden/>
    <w:rsid w:val="005E6367"/>
    <w:rPr>
      <w:color w:val="808080"/>
    </w:rPr>
  </w:style>
  <w:style w:type="paragraph" w:customStyle="1" w:styleId="Seitentitel">
    <w:name w:val="Seitentitel"/>
    <w:basedOn w:val="Standard"/>
    <w:next w:val="Seiten-Untertitel"/>
    <w:rsid w:val="00AF59D9"/>
    <w:pPr>
      <w:jc w:val="right"/>
    </w:pPr>
    <w:rPr>
      <w:rFonts w:asciiTheme="majorHAnsi" w:hAnsiTheme="majorHAnsi" w:cstheme="majorHAnsi"/>
      <w:b/>
      <w:sz w:val="28"/>
    </w:rPr>
  </w:style>
  <w:style w:type="paragraph" w:customStyle="1" w:styleId="Seiten-Untertitel">
    <w:name w:val="Seiten-Untertitel"/>
    <w:basedOn w:val="Standard"/>
    <w:rsid w:val="00AF59D9"/>
    <w:pPr>
      <w:spacing w:line="250" w:lineRule="exact"/>
      <w:jc w:val="right"/>
    </w:pPr>
    <w:rPr>
      <w:rFonts w:asciiTheme="majorHAnsi" w:hAnsiTheme="majorHAnsi" w:cstheme="majorHAnsi"/>
    </w:rPr>
  </w:style>
  <w:style w:type="paragraph" w:customStyle="1" w:styleId="berschrift1ohneNummerierung">
    <w:name w:val="Überschrift 1 ohne Nummerierung"/>
    <w:basedOn w:val="berschrift1"/>
    <w:next w:val="Standard"/>
    <w:uiPriority w:val="8"/>
    <w:qFormat/>
    <w:rsid w:val="00B900BA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next w:val="Standard"/>
    <w:uiPriority w:val="8"/>
    <w:qFormat/>
    <w:rsid w:val="00B900BA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next w:val="Standard"/>
    <w:uiPriority w:val="8"/>
    <w:qFormat/>
    <w:rsid w:val="00B900BA"/>
    <w:pPr>
      <w:numPr>
        <w:ilvl w:val="0"/>
        <w:numId w:val="0"/>
      </w:numPr>
    </w:pPr>
  </w:style>
  <w:style w:type="paragraph" w:customStyle="1" w:styleId="Adresse">
    <w:name w:val="Adresse"/>
    <w:basedOn w:val="Standard"/>
    <w:next w:val="Standard"/>
    <w:qFormat/>
    <w:rsid w:val="00A80F25"/>
    <w:pPr>
      <w:tabs>
        <w:tab w:val="left" w:pos="4111"/>
      </w:tabs>
      <w:ind w:left="411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A1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A10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790FF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6B2C0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bsatz-Standardschriftart"/>
    <w:rsid w:val="00F840BD"/>
  </w:style>
  <w:style w:type="character" w:styleId="Kommentarzeichen">
    <w:name w:val="annotation reference"/>
    <w:basedOn w:val="Absatz-Standardschriftart"/>
    <w:uiPriority w:val="99"/>
    <w:semiHidden/>
    <w:unhideWhenUsed/>
    <w:rsid w:val="00B43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34C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34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4C3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A938B0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3B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E26A2"/>
    <w:pPr>
      <w:spacing w:after="0"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D41C1"/>
    <w:rPr>
      <w:color w:val="59595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andstop.ch/it/home-1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inderschutz.ch/it/argomento/violenza-sessuale/sviluppo-sessuale-e-violenza-digitale-sessualizzata/violenza-sessuale-digit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derschutz.ch/it/argomento/violenza-sessuale/sviluppo-sessuale-e-violenza-digitale-sessualizzata/violenza-sessuale-digitale/sextortion/video-della-campagn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inderschutz">
      <a:dk1>
        <a:sysClr val="windowText" lastClr="000000"/>
      </a:dk1>
      <a:lt1>
        <a:sysClr val="window" lastClr="FFFFFF"/>
      </a:lt1>
      <a:dk2>
        <a:srgbClr val="E66953"/>
      </a:dk2>
      <a:lt2>
        <a:srgbClr val="E7E6E6"/>
      </a:lt2>
      <a:accent1>
        <a:srgbClr val="E66953"/>
      </a:accent1>
      <a:accent2>
        <a:srgbClr val="7F7F7F"/>
      </a:accent2>
      <a:accent3>
        <a:srgbClr val="EFA597"/>
      </a:accent3>
      <a:accent4>
        <a:srgbClr val="B2B2B2"/>
      </a:accent4>
      <a:accent5>
        <a:srgbClr val="FAE1DC"/>
      </a:accent5>
      <a:accent6>
        <a:srgbClr val="E5E5E5"/>
      </a:accent6>
      <a:hlink>
        <a:srgbClr val="000000"/>
      </a:hlink>
      <a:folHlink>
        <a:srgbClr val="595959"/>
      </a:folHlink>
    </a:clrScheme>
    <a:fontScheme name="Kinderschutz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D385-8F4A-47EB-9B6E-5B8B4B6C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4970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VORLAGENBAUER.ch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Matea Petrovic</cp:lastModifiedBy>
  <cp:revision>30</cp:revision>
  <cp:lastPrinted>2024-04-26T10:18:00Z</cp:lastPrinted>
  <dcterms:created xsi:type="dcterms:W3CDTF">2024-07-08T09:27:00Z</dcterms:created>
  <dcterms:modified xsi:type="dcterms:W3CDTF">2024-08-22T06:41:00Z</dcterms:modified>
</cp:coreProperties>
</file>